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70" w:rsidRPr="00835110" w:rsidRDefault="00E50A70" w:rsidP="00E50A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E50A70" w:rsidRPr="00835110" w:rsidRDefault="00E50A70" w:rsidP="00E50A70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E50A70" w:rsidRPr="00835110" w:rsidRDefault="00E50A70" w:rsidP="00E50A7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A70" w:rsidRPr="00835110" w:rsidRDefault="00E50A70" w:rsidP="00E50A7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A70" w:rsidRPr="00835110" w:rsidRDefault="00E50A70" w:rsidP="00E50A7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A70" w:rsidRPr="00835110" w:rsidRDefault="00E50A70" w:rsidP="00E50A70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50A70" w:rsidRPr="00E50A70" w:rsidRDefault="00E50A70" w:rsidP="00E50A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</w:t>
      </w:r>
    </w:p>
    <w:p w:rsidR="00E50A70" w:rsidRPr="00E50A70" w:rsidRDefault="00B528E1" w:rsidP="00E50A7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50A70" w:rsidRPr="00E5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</w:t>
      </w:r>
      <w:r w:rsidR="00E50A70" w:rsidRPr="00E50A70">
        <w:rPr>
          <w:rFonts w:ascii="Times New Roman" w:hAnsi="Times New Roman" w:cs="Times New Roman"/>
          <w:sz w:val="28"/>
          <w:szCs w:val="28"/>
          <w:lang w:eastAsia="ru-RU"/>
        </w:rPr>
        <w:t>Раджаб – месяц, возвеличенный Аллахом»</w:t>
      </w:r>
    </w:p>
    <w:p w:rsidR="00E50A70" w:rsidRPr="00E50A70" w:rsidRDefault="00B528E1" w:rsidP="00E50A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50A70" w:rsidRPr="00E50A70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 ДОУ</w:t>
      </w:r>
    </w:p>
    <w:p w:rsidR="00E50A70" w:rsidRPr="00835110" w:rsidRDefault="00E50A70" w:rsidP="00E50A70">
      <w:pPr>
        <w:tabs>
          <w:tab w:val="left" w:pos="4183"/>
        </w:tabs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50A70" w:rsidRPr="00835110" w:rsidRDefault="00E50A70" w:rsidP="00E50A7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Х.У.</w:t>
      </w: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70" w:rsidRPr="00835110" w:rsidRDefault="00E50A70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8E1" w:rsidRDefault="00B528E1" w:rsidP="00E50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AC" w:rsidRDefault="00A235AC" w:rsidP="00A235A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AC" w:rsidRDefault="00B528E1" w:rsidP="00A235A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E50A70"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235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0A70"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</w:p>
    <w:p w:rsidR="00A235AC" w:rsidRDefault="00A235AC" w:rsidP="00A23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познакомит</w:t>
      </w:r>
      <w:r w:rsidR="00E156E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сотрудников ДОУ с достоинством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священного месяца Раджаб в жизни каждого мусульманина, объяснить почему этот месяц называю месяцем Аллаха, рассказать о священных днях и ночах месяца Раджаб, закрепить имеющиеся знания о наступившем месяце.</w:t>
      </w:r>
    </w:p>
    <w:p w:rsidR="00A235AC" w:rsidRDefault="00A235AC" w:rsidP="00A23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170785" w:rsidRPr="00170785" w:rsidRDefault="00170785" w:rsidP="00A235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Раджаб является седьмым месяцем лунного календаря. Само название «Раджаб» образовано от слова «ар-руджуб», что означает «возвеличивание». Так, именно в месяце Раджаб имели место события, известные всем мусульманам как аль-Исра и аль-Мирадж (Ночное переселение Пророка Мухаммада </w:t>
      </w:r>
      <w:r w:rsidRPr="00170785">
        <w:rPr>
          <w:rFonts w:ascii="Times New Roman" w:hAnsi="Times New Roman" w:cs="Times New Roman"/>
          <w:sz w:val="28"/>
          <w:szCs w:val="28"/>
          <w:bdr w:val="none" w:sz="0" w:space="0" w:color="auto" w:frame="1"/>
          <w:rtl/>
          <w:lang w:eastAsia="ru-RU"/>
        </w:rPr>
        <w:t>ﷺ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 xml:space="preserve"> из Мекки </w:t>
      </w:r>
      <w:r w:rsidR="00A23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 Иерусалим и оттуда вознесение на небеса). Месяц Раджаб ещё называют Раджабом Музара (в честь одного из предков Пророка </w:t>
      </w:r>
      <w:r w:rsidRPr="00170785">
        <w:rPr>
          <w:rFonts w:ascii="Times New Roman" w:hAnsi="Times New Roman" w:cs="Times New Roman"/>
          <w:sz w:val="28"/>
          <w:szCs w:val="28"/>
          <w:bdr w:val="none" w:sz="0" w:space="0" w:color="auto" w:frame="1"/>
          <w:rtl/>
          <w:lang w:eastAsia="ru-RU"/>
        </w:rPr>
        <w:t>ﷺ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), потому что именно его племя не смещало этот месяц, в отличие от других арабов, которые, не желая останавливать войну, переносили Раджаб на другой месяц.</w:t>
      </w:r>
    </w:p>
    <w:p w:rsidR="00170785" w:rsidRPr="00170785" w:rsidRDefault="00170785" w:rsidP="00A235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этом году 2021 начало месяца Раджаб  выпадает на 13 февраля. </w:t>
      </w:r>
    </w:p>
    <w:p w:rsidR="00170785" w:rsidRPr="00170785" w:rsidRDefault="00170785" w:rsidP="00A235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Месяц Раджаб является одним из священных, запретных месяцев, о которых Всевышний в Коране сказал: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rtl/>
          <w:lang w:eastAsia="ru-RU"/>
        </w:rPr>
        <w:t>إِنَّ عِدَّةَ الشُّهُورِ عِنْدَ اللَّهِ اثْنَا عَشَرَ شَهْرًا فِي كِتَابِ اللَّهِ يَوْمَ خَلَقَ السَّمَاوَاتِ وَالْأَرْضَ مِنْهَا أَرْبَعَةٌ حُرُمٌ ذَلِكَ الدِّينُ الْقَيِّمُ فَلَا تَظْلِمُوا فِيهِنَّ أَنْفُسَكُمْ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rtl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«Воистину, количество месяцев, которые перечислены на Хранимых Скрижалях – двенадцать со дня создания физических тел и времени. Четыре из них запретные: зуль-каада, зуль-хиджа, мухаррам и Раджаб. И эта запретность – верный путь, путь Ибрахима и Исмаиля (мир им), так перенимайте же это от них. И не притесняйте самих себя, совершая греховное во время этих четырёх месяцев, поскольку грех в них тяжелее, чем в иные времена…» 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(смысл 36 аята суры «ат-Тавба»).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 хадисе, приводимом имамами аль-Бухари и Муслимом от сподвижника Абу Бакра (да будет доволен им Аллах), говорится: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«Год состоит из 12 месяцев, четыре из которых являются запретными, три из которых идут подряд: зуль-каада, зуль-хиджа, мухаррам и Раджаб Музара, который между джумада и абаном»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 («Сахих аль-Бухари» № 6893; «Сахих Муслим» № 3179).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rtl/>
          <w:lang w:eastAsia="ru-RU"/>
        </w:rPr>
        <w:t> وروى البخاري ومسلم عَنْ أَبِي بَكْرَةَ رضي الله عنه عَنْ النَّبِيِّ صَلَّى اللهُ عَلَيْهِ وَسَلَّمَ قَالَ : «السَّنَةُ اثْنَا عَشَرَ شَهْرًا , مِنْهَا أَرْبَعَةٌ حُرُمٌ , ثَلاثٌ مُتَوَالِيَاتٌ : ذُو الْقَعْدَةِ وَذُو الْحِجَّةِ وَالْمُحَرَّمُ , وَرَجَبُ مُضَرَ الَّذِي بَيْنَ جُمَادَى وَشَعْبَانَ».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rtl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rtl/>
          <w:lang w:eastAsia="ru-RU"/>
        </w:rPr>
        <w:t>:</w:t>
      </w: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Запретными же эти месяцы являются потому что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rtl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1. Запрещено вести военные действия, если только враг не совершит агрессию. Обороняться даже в эти месяцы не запрещено.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2. Грех, совершённый в эти месяцы, превышает тот, что совершён в другое время. Именно поэтому Аллах в Коране предостерёг нас от совершения запретного</w:t>
      </w:r>
      <w:r w:rsidR="00A23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 xml:space="preserve"> в них, сказав: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«И не притесняйте самих себя, совершая греховное во время запретных месяцев»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 (смысл 36 аята суры «ат-Тавба»).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Отметим, что совершение запретного грешно не только в период этих месяцев, но в это время тяжесть греха многократно возрастает!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По этой же причине увеличивается и воздаяние за благие поступки, совершённые в течение месяца Раджаб.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Пост, как известно, является одним из самых важных видов богослужения. Поскольку пост, в отличие от многих других видов поклонения скрытый, о нем знает только Аллах и постящийся. Кроме того, в достоверном хадисе, приводимом имамом Абу Давудом, говорится: 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«&lt;…&gt; постись во время запретных месяцев и разговляйся, постись во время запретных месяцев и разговляйся, постись во время запретных месяцев </w:t>
      </w:r>
      <w:r w:rsidR="00A235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разговляйся…» 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(«Сунану Аби Давуда» № 2073).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rtl/>
          <w:lang w:eastAsia="ru-RU"/>
        </w:rPr>
        <w:t>صُمْ مِنْ الْحُرُمِ وَاتْرُكْ صُمْ مِنْ الْحُرُمِ وَاتْرُكْ صُمْ مِنْ الْحُرُمِ وَاتْرُكْ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rtl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Некоторые события, произошедшие в месяц Раджаб: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Бракосочетание родителей Пророка Мухаммада (ﷺ)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Абдуллах бин Абдуль Мутталиб и его невеста Амина бинт Вахаб бин Манаф – будущие родители посланника Аллаха (ﷺ) — оба отличались высокой нравственностью и благородством. Богословы относят их к Ахлю-фитра, т.е. к той категории людей, которые не были вовлечёны в традиции и поклонение многобожников. Они оставались приверженцами Единобожия, свободными от заблуждений современников. Посланник Аллаха (ﷺ) так говорил о своих предках: «Моя родословная переходила от чистых отцов к чистым матерям».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Ночное путешествие и Вознесение на небеса Пророка Мухаммада (ﷺ)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Ночное путешествие Пророка Мухаммада (ﷺ) на Бураке с Ангелом Джабраилем из мечети аль-Харам в Мекке в мечеть аль-Акса в Иерусалиме называется аль-Исра. По дороге им были предписаны знаменательные остановки: в Медине, в Мадьяре возле дерева Пророка Мусы (ﷺ) у горы Тур-Синай, а также там, где родился Пророк Иса (ﷺ). Везде Пророк Мухаммад (ﷺ) выполнял по 2 ракаата намаза.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 xml:space="preserve">В мечети аль-Акса был совершён коллективный намаз Пророков (мир им). </w:t>
      </w:r>
      <w:r w:rsidR="00A23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 качестве имама намаз провёл Пророк Мухаммад (ﷺ).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После этого посланник Аллаха, (ﷺ) был вознесён на небеса. Это чудесное пребывание вне земли называют аль-Ми’радж. Пророку (ﷺ) открылось много тайн и чудес, недосягаемых для разума людей. Он видел предыдущих Пророков (мир им) Рай, Ад, Арш, Курсий.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За пределом Сидратуль-Мунтаха, куда не имел права перейти даже Ангел Джабраиль, перед посланником Аллаха, (ﷺ) открылись завесы, пали преграды,</w:t>
      </w:r>
      <w:r w:rsidR="00A23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 xml:space="preserve"> и к нему обратился Сам Всевышний.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Ми’радже Аллах даровал умме Последнего Пророка, (ﷺ) благодать ежедневных пяти намазов, завершающие аяты суры «аль-Бакара», а также обещание простить большие грехи тем рабам, которые не впадут в грех многобожия.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Битва при Табуке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 месяц Раждаб 9-го года по Хиджре мусульмане выступили в военный поход из Медины в сторону селения Табук. Туда, согласно разведданным, ожидался приход византийского войска. Поход был тяжёлым физически, из-за сильной жары</w:t>
      </w:r>
      <w:r w:rsidR="00A23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 xml:space="preserve"> и нехватки провизии, и морально, из-за вероломства лицемеров, саботировавших поход.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Несмотря на трудности, мусульманская армия прибыла в Табук. Однако, не обнаружила там византийцев. Мединцы без боя заняли селение и оставались там ещё какое-то время. Но византийцы так и не показались.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 результате, мусульмане без кровопролития добились важных стратегических целей — защитили свои границы, получили репутацию серьёзно настроенного противника, расширили территорию государства, за счёт арабских племён, признавших силу Медины и подчинившихся ей.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Особенности поклонения в месяце Раджаб: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Известно, что в Запретные месяцы за всякое благое дело человеку обещана награда в 70 раз больше обычной. Но и за грех будет назначено наказание в 70 раз сильнее обычного.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Мусульмане стремятся в течение всего года жить по Законам Аллаха. Однако, запретные месяцы, в том числе и месяц Раджаб, учат нас как можно строже удерживать себя от грехов, одновременно увеличивая искреннее поклонение Творцу.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Дни и ночи Раджаба бывают наполнены Милостью и Прощением Аллаха больше обычных месяцев. Благословенные Ночи Рагаиб и Исра валь Ми’радж также случатся в этом месяце. Поэтому необходимо поставить себе задачу не растерять</w:t>
      </w:r>
      <w:r w:rsidR="00A23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0785">
        <w:rPr>
          <w:rFonts w:ascii="Times New Roman" w:hAnsi="Times New Roman" w:cs="Times New Roman"/>
          <w:sz w:val="28"/>
          <w:szCs w:val="28"/>
          <w:lang w:eastAsia="ru-RU"/>
        </w:rPr>
        <w:t xml:space="preserve"> в суете дары наступающего Раджаба. Для этого — обратить внимание своей души на то, что для нее действительно полезно: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выполнение намазов-долгов и намазов-нафилей;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вдумчивое и систематическое чтение Корана;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раздача милостыни (садака) нуждающимся;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принесение глубокого покаяния за свои грехи;</w:t>
      </w:r>
    </w:p>
    <w:p w:rsidR="00170785" w:rsidRP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обращение к Аллаху с мольбами (дуа) о том, что волнует, а также                           о прощении умерших;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усердное поминание Аллаха (зикры);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частые салаваты Пророку Мухаммаду (ﷺ);</w:t>
      </w:r>
    </w:p>
    <w:p w:rsid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позитивное общение с семьё</w:t>
      </w:r>
      <w:r>
        <w:rPr>
          <w:rFonts w:ascii="Times New Roman" w:hAnsi="Times New Roman" w:cs="Times New Roman"/>
          <w:sz w:val="28"/>
          <w:szCs w:val="28"/>
          <w:lang w:eastAsia="ru-RU"/>
        </w:rPr>
        <w:t>й, родными, друзьями;</w:t>
      </w:r>
    </w:p>
    <w:p w:rsidR="00170785" w:rsidRPr="00170785" w:rsidRDefault="00170785" w:rsidP="0017078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соблюдение дополнительных постов.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посте в месяц Раджаб передано много хадисов Пророка Мухаммада (ﷺ).  Приведём такой: один из сподвижников Пророка Мухаммада (ﷺ) Саубан (да будет доволен им Аллах) рассказал: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sz w:val="28"/>
          <w:szCs w:val="28"/>
          <w:lang w:eastAsia="ru-RU"/>
        </w:rPr>
        <w:t>«Однажды я вместе с Пророком (ﷺ) зашел на кладбище. Посланник Аллаха (ﷺ) вдруг остановился и горько заплакал. И так сильно, что у него на груди намокла рубашка. Я приблизился в нему и спросил о причине его слез — может, ему было послано Божественное Откровение? Досточтимый Пророк (ﷺ) ответил:</w:t>
      </w:r>
    </w:p>
    <w:p w:rsidR="00170785" w:rsidRPr="0017078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«О Саубан, те, кто лежат здесь, страдают от могильных наказаний. Именно поэтому я плакал». Затем добавил: «Если бы они провели некоторые из дней Раджаба в посте, а ночи в поклонении Аллаху, то они были бы спасены от этих ужасных наказаний». </w:t>
      </w:r>
    </w:p>
    <w:p w:rsidR="00334B25" w:rsidRDefault="0017078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наступившим священным месяцем вас, дорогие друзья! Пусть ваша богоб</w:t>
      </w:r>
      <w:r w:rsidR="00E50A70">
        <w:rPr>
          <w:rFonts w:ascii="Times New Roman" w:hAnsi="Times New Roman" w:cs="Times New Roman"/>
          <w:sz w:val="28"/>
          <w:szCs w:val="28"/>
        </w:rPr>
        <w:t>оязненность дарует вам милость А</w:t>
      </w:r>
      <w:r>
        <w:rPr>
          <w:rFonts w:ascii="Times New Roman" w:hAnsi="Times New Roman" w:cs="Times New Roman"/>
          <w:sz w:val="28"/>
          <w:szCs w:val="28"/>
        </w:rPr>
        <w:t>ллаха.</w:t>
      </w: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25" w:rsidRDefault="00334B25" w:rsidP="00170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ED0" w:rsidRPr="00170785" w:rsidRDefault="00334B25" w:rsidP="00C9642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612pt;height:453.6pt;rotation:-90;mso-position-horizontal:absolute;mso-position-horizontal-relative:page;mso-position-vertical:absolute;mso-position-vertical-relative:page" o:preferrelative="f" wrapcoords="0 0 0 21568 21600 21568 21600 0 0 0">
            <v:imagedata r:id="rId7" o:title="PicsArt_02-25-04.02.30"/>
          </v:shape>
        </w:pict>
      </w:r>
      <w:bookmarkEnd w:id="0"/>
    </w:p>
    <w:sectPr w:rsidR="00656ED0" w:rsidRPr="00170785" w:rsidSect="001707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80" w:rsidRDefault="004E5280" w:rsidP="00E50A70">
      <w:pPr>
        <w:spacing w:after="0" w:line="240" w:lineRule="auto"/>
      </w:pPr>
      <w:r>
        <w:separator/>
      </w:r>
    </w:p>
  </w:endnote>
  <w:endnote w:type="continuationSeparator" w:id="0">
    <w:p w:rsidR="004E5280" w:rsidRDefault="004E5280" w:rsidP="00E5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80" w:rsidRDefault="004E5280" w:rsidP="00E50A70">
      <w:pPr>
        <w:spacing w:after="0" w:line="240" w:lineRule="auto"/>
      </w:pPr>
      <w:r>
        <w:separator/>
      </w:r>
    </w:p>
  </w:footnote>
  <w:footnote w:type="continuationSeparator" w:id="0">
    <w:p w:rsidR="004E5280" w:rsidRDefault="004E5280" w:rsidP="00E5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D0F"/>
    <w:multiLevelType w:val="hybridMultilevel"/>
    <w:tmpl w:val="576E82F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7"/>
    <w:rsid w:val="00170785"/>
    <w:rsid w:val="00294177"/>
    <w:rsid w:val="00334B25"/>
    <w:rsid w:val="00427785"/>
    <w:rsid w:val="004E5280"/>
    <w:rsid w:val="00656ED0"/>
    <w:rsid w:val="00A235AC"/>
    <w:rsid w:val="00B528E1"/>
    <w:rsid w:val="00C96422"/>
    <w:rsid w:val="00E156E0"/>
    <w:rsid w:val="00E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0479"/>
  <w15:chartTrackingRefBased/>
  <w15:docId w15:val="{6F772156-B713-4995-AC5C-36DF5CEC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7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A70"/>
  </w:style>
  <w:style w:type="paragraph" w:styleId="a7">
    <w:name w:val="footer"/>
    <w:basedOn w:val="a"/>
    <w:link w:val="a8"/>
    <w:uiPriority w:val="99"/>
    <w:unhideWhenUsed/>
    <w:rsid w:val="00E5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47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7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83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4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9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8</cp:revision>
  <dcterms:created xsi:type="dcterms:W3CDTF">2021-02-15T10:59:00Z</dcterms:created>
  <dcterms:modified xsi:type="dcterms:W3CDTF">2021-04-01T11:48:00Z</dcterms:modified>
</cp:coreProperties>
</file>